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2D1" w:rsidRPr="00490D14" w:rsidRDefault="00E872D1" w:rsidP="00E872D1">
      <w:pPr>
        <w:pStyle w:val="Bibliography"/>
        <w:rPr>
          <w:rFonts w:ascii="Times New Roman" w:hAnsi="Times New Roman" w:cs="Times New Roman"/>
          <w:noProof/>
          <w:sz w:val="24"/>
          <w:szCs w:val="24"/>
        </w:rPr>
      </w:pPr>
      <w:r w:rsidRPr="00490D14">
        <w:rPr>
          <w:rFonts w:ascii="Times New Roman" w:hAnsi="Times New Roman" w:cs="Times New Roman"/>
          <w:sz w:val="24"/>
          <w:szCs w:val="24"/>
        </w:rPr>
        <w:t>1.</w:t>
      </w:r>
      <w:r w:rsidRPr="00490D14">
        <w:rPr>
          <w:rFonts w:ascii="Times New Roman" w:hAnsi="Times New Roman" w:cs="Times New Roman"/>
          <w:noProof/>
          <w:sz w:val="24"/>
          <w:szCs w:val="24"/>
        </w:rPr>
        <w:t xml:space="preserve"> Johnson, C. Y. (2007, November 12). Patriots set to put green power into play. </w:t>
      </w:r>
      <w:r w:rsidRPr="00490D14">
        <w:rPr>
          <w:rFonts w:ascii="Times New Roman" w:hAnsi="Times New Roman" w:cs="Times New Roman"/>
          <w:i/>
          <w:iCs/>
          <w:noProof/>
          <w:sz w:val="24"/>
          <w:szCs w:val="24"/>
        </w:rPr>
        <w:t>The Boston Globe</w:t>
      </w:r>
      <w:r w:rsidRPr="00490D14">
        <w:rPr>
          <w:rFonts w:ascii="Times New Roman" w:hAnsi="Times New Roman" w:cs="Times New Roman"/>
          <w:noProof/>
          <w:sz w:val="24"/>
          <w:szCs w:val="24"/>
        </w:rPr>
        <w:t xml:space="preserve"> , p. 2.</w:t>
      </w:r>
    </w:p>
    <w:p w:rsidR="00747068" w:rsidRPr="00490D14" w:rsidRDefault="00E872D1" w:rsidP="00E872D1">
      <w:pPr>
        <w:rPr>
          <w:rFonts w:ascii="Times New Roman" w:hAnsi="Times New Roman" w:cs="Times New Roman"/>
          <w:sz w:val="24"/>
          <w:szCs w:val="24"/>
        </w:rPr>
      </w:pPr>
      <w:r w:rsidRPr="00490D14">
        <w:rPr>
          <w:rFonts w:ascii="Times New Roman" w:hAnsi="Times New Roman" w:cs="Times New Roman"/>
          <w:sz w:val="24"/>
          <w:szCs w:val="24"/>
        </w:rPr>
        <w:t xml:space="preserve">2. Carolyn Johnson is a writer for the Boston Globe. She typically writes about health and science topics including stem cell research, </w:t>
      </w:r>
      <w:r w:rsidR="00747068" w:rsidRPr="00490D14">
        <w:rPr>
          <w:rFonts w:ascii="Times New Roman" w:hAnsi="Times New Roman" w:cs="Times New Roman"/>
          <w:sz w:val="24"/>
          <w:szCs w:val="24"/>
        </w:rPr>
        <w:t xml:space="preserve">bacteria, and advances in technology. </w:t>
      </w:r>
      <w:r w:rsidRPr="00490D14">
        <w:rPr>
          <w:rFonts w:ascii="Times New Roman" w:hAnsi="Times New Roman" w:cs="Times New Roman"/>
          <w:sz w:val="24"/>
          <w:szCs w:val="24"/>
        </w:rPr>
        <w:t>She majored in physics and English at Amherst College and earned her master’s degree</w:t>
      </w:r>
      <w:r w:rsidR="00623BD6" w:rsidRPr="00490D14">
        <w:rPr>
          <w:rFonts w:ascii="Times New Roman" w:hAnsi="Times New Roman" w:cs="Times New Roman"/>
          <w:sz w:val="24"/>
          <w:szCs w:val="24"/>
        </w:rPr>
        <w:t xml:space="preserve"> in science writing from MIT</w:t>
      </w:r>
      <w:r w:rsidR="00747068" w:rsidRPr="00490D14">
        <w:rPr>
          <w:rFonts w:ascii="Times New Roman" w:hAnsi="Times New Roman" w:cs="Times New Roman"/>
          <w:sz w:val="24"/>
          <w:szCs w:val="24"/>
        </w:rPr>
        <w:t>.</w:t>
      </w:r>
    </w:p>
    <w:p w:rsidR="00747068" w:rsidRPr="00490D14" w:rsidRDefault="00747068" w:rsidP="00E872D1">
      <w:pPr>
        <w:rPr>
          <w:rFonts w:ascii="Times New Roman" w:hAnsi="Times New Roman" w:cs="Times New Roman"/>
          <w:sz w:val="24"/>
          <w:szCs w:val="24"/>
        </w:rPr>
      </w:pPr>
      <w:r w:rsidRPr="00490D14">
        <w:rPr>
          <w:rFonts w:ascii="Times New Roman" w:hAnsi="Times New Roman" w:cs="Times New Roman"/>
          <w:sz w:val="24"/>
          <w:szCs w:val="24"/>
        </w:rPr>
        <w:t>3.  She is writing about the positive effects of the decision to use renewable energy to power stadiums. It focuses on the New England Patriots making the revolutionary change to renewable energy.</w:t>
      </w:r>
    </w:p>
    <w:p w:rsidR="00747068" w:rsidRPr="00490D14" w:rsidRDefault="00747068" w:rsidP="00E872D1">
      <w:pPr>
        <w:rPr>
          <w:rFonts w:ascii="Times New Roman" w:hAnsi="Times New Roman" w:cs="Times New Roman"/>
          <w:sz w:val="24"/>
          <w:szCs w:val="24"/>
        </w:rPr>
      </w:pPr>
      <w:r w:rsidRPr="00490D14">
        <w:rPr>
          <w:rFonts w:ascii="Times New Roman" w:hAnsi="Times New Roman" w:cs="Times New Roman"/>
          <w:sz w:val="24"/>
          <w:szCs w:val="24"/>
        </w:rPr>
        <w:t xml:space="preserve">4. </w:t>
      </w:r>
      <w:proofErr w:type="gramStart"/>
      <w:r w:rsidRPr="00490D14">
        <w:rPr>
          <w:rFonts w:ascii="Times New Roman" w:hAnsi="Times New Roman" w:cs="Times New Roman"/>
          <w:sz w:val="24"/>
          <w:szCs w:val="24"/>
        </w:rPr>
        <w:t>One</w:t>
      </w:r>
      <w:proofErr w:type="gramEnd"/>
      <w:r w:rsidRPr="00490D14">
        <w:rPr>
          <w:rFonts w:ascii="Times New Roman" w:hAnsi="Times New Roman" w:cs="Times New Roman"/>
          <w:sz w:val="24"/>
          <w:szCs w:val="24"/>
        </w:rPr>
        <w:t xml:space="preserve"> way the decision is beneficial is that it lowers emissions and waste from traditional ways of producing energy like fossil fuel burning. Another factor that could help get other owners interested is the positive publicity boost that can attract even more fans. The final argument was that one</w:t>
      </w:r>
      <w:r w:rsidR="00F815A5" w:rsidRPr="00490D14">
        <w:rPr>
          <w:rFonts w:ascii="Times New Roman" w:hAnsi="Times New Roman" w:cs="Times New Roman"/>
          <w:sz w:val="24"/>
          <w:szCs w:val="24"/>
        </w:rPr>
        <w:t xml:space="preserve"> stadium changing to renewable energies could start a new trend.</w:t>
      </w:r>
    </w:p>
    <w:p w:rsidR="00F815A5" w:rsidRPr="00490D14" w:rsidRDefault="00F815A5" w:rsidP="00E872D1">
      <w:pPr>
        <w:rPr>
          <w:rFonts w:ascii="Times New Roman" w:hAnsi="Times New Roman" w:cs="Times New Roman"/>
          <w:sz w:val="24"/>
          <w:szCs w:val="24"/>
        </w:rPr>
      </w:pPr>
      <w:r w:rsidRPr="00490D14">
        <w:rPr>
          <w:rFonts w:ascii="Times New Roman" w:hAnsi="Times New Roman" w:cs="Times New Roman"/>
          <w:sz w:val="24"/>
          <w:szCs w:val="24"/>
        </w:rPr>
        <w:t>5. “The Patriots signed a four-year deal to buy renewable-energy credits from distant windmills to match all their game-day electricity needs, the latest example of the business community's push to make environmentalism a staple of corporate responsibility.”</w:t>
      </w:r>
    </w:p>
    <w:p w:rsidR="00F815A5" w:rsidRPr="00490D14" w:rsidRDefault="00F815A5" w:rsidP="00E872D1">
      <w:pPr>
        <w:rPr>
          <w:rFonts w:ascii="Times New Roman" w:hAnsi="Times New Roman" w:cs="Times New Roman"/>
          <w:sz w:val="24"/>
          <w:szCs w:val="24"/>
        </w:rPr>
      </w:pPr>
      <w:r w:rsidRPr="00490D14">
        <w:rPr>
          <w:rFonts w:ascii="Times New Roman" w:hAnsi="Times New Roman" w:cs="Times New Roman"/>
          <w:sz w:val="24"/>
          <w:szCs w:val="24"/>
        </w:rPr>
        <w:t>"This not only reduces our carbon footprint, but could help build awareness that other organizations have an opportunity to make a similar choice for the environment."</w:t>
      </w:r>
    </w:p>
    <w:p w:rsidR="00F815A5" w:rsidRPr="00490D14" w:rsidRDefault="00F815A5" w:rsidP="00E872D1">
      <w:pPr>
        <w:rPr>
          <w:rFonts w:ascii="Times New Roman" w:hAnsi="Times New Roman" w:cs="Times New Roman"/>
          <w:sz w:val="24"/>
          <w:szCs w:val="24"/>
        </w:rPr>
      </w:pPr>
      <w:r w:rsidRPr="00490D14">
        <w:rPr>
          <w:rFonts w:ascii="Times New Roman" w:hAnsi="Times New Roman" w:cs="Times New Roman"/>
          <w:sz w:val="24"/>
          <w:szCs w:val="24"/>
        </w:rPr>
        <w:t>"When you start working with these companies . . . they have such big purchasing power. They can transform the market" -Matt Clouse, director of Green Power Partnership</w:t>
      </w:r>
    </w:p>
    <w:p w:rsidR="00F815A5" w:rsidRPr="00490D14" w:rsidRDefault="00F815A5" w:rsidP="00E872D1">
      <w:pPr>
        <w:rPr>
          <w:rFonts w:ascii="Times New Roman" w:hAnsi="Times New Roman" w:cs="Times New Roman"/>
          <w:sz w:val="24"/>
          <w:szCs w:val="24"/>
        </w:rPr>
      </w:pPr>
      <w:r w:rsidRPr="00490D14">
        <w:rPr>
          <w:rFonts w:ascii="Times New Roman" w:hAnsi="Times New Roman" w:cs="Times New Roman"/>
          <w:sz w:val="24"/>
          <w:szCs w:val="24"/>
        </w:rPr>
        <w:t xml:space="preserve">6. This article supports my argument by bringing up the facts about how much energy is consumed by a single stadium each game. I also used this article to help demonstrate some possible solutions to the problem of professional sports </w:t>
      </w:r>
      <w:proofErr w:type="spellStart"/>
      <w:r w:rsidRPr="00490D14">
        <w:rPr>
          <w:rFonts w:ascii="Times New Roman" w:hAnsi="Times New Roman" w:cs="Times New Roman"/>
          <w:sz w:val="24"/>
          <w:szCs w:val="24"/>
        </w:rPr>
        <w:t>unsustainability</w:t>
      </w:r>
      <w:proofErr w:type="spellEnd"/>
      <w:r w:rsidRPr="00490D14">
        <w:rPr>
          <w:rFonts w:ascii="Times New Roman" w:hAnsi="Times New Roman" w:cs="Times New Roman"/>
          <w:sz w:val="24"/>
          <w:szCs w:val="24"/>
        </w:rPr>
        <w:t>. Switching to renewable energy is a trend that needs to be promoted at every opportunity. Renewable energy has extremely beneficial effects.</w:t>
      </w:r>
    </w:p>
    <w:p w:rsidR="00F815A5" w:rsidRDefault="00F815A5" w:rsidP="00E872D1">
      <w:pPr>
        <w:rPr>
          <w:rFonts w:ascii="Times New Roman" w:hAnsi="Times New Roman" w:cs="Times New Roman"/>
          <w:sz w:val="24"/>
          <w:szCs w:val="24"/>
        </w:rPr>
      </w:pPr>
      <w:r w:rsidRPr="00490D14">
        <w:rPr>
          <w:rFonts w:ascii="Times New Roman" w:hAnsi="Times New Roman" w:cs="Times New Roman"/>
          <w:sz w:val="24"/>
          <w:szCs w:val="24"/>
        </w:rPr>
        <w:t xml:space="preserve">7.  </w:t>
      </w:r>
      <w:r w:rsidR="00490D14" w:rsidRPr="00490D14">
        <w:rPr>
          <w:rFonts w:ascii="Times New Roman" w:hAnsi="Times New Roman" w:cs="Times New Roman"/>
          <w:sz w:val="24"/>
          <w:szCs w:val="24"/>
        </w:rPr>
        <w:t xml:space="preserve">The Patriots bought </w:t>
      </w:r>
      <w:r w:rsidRPr="00490D14">
        <w:rPr>
          <w:rFonts w:ascii="Times New Roman" w:hAnsi="Times New Roman" w:cs="Times New Roman"/>
          <w:sz w:val="24"/>
          <w:szCs w:val="24"/>
        </w:rPr>
        <w:t xml:space="preserve">“2,400 megawatt-hours of renewable-energy credits over four years, through a deal with electricity provider Constellation </w:t>
      </w:r>
      <w:proofErr w:type="spellStart"/>
      <w:r w:rsidRPr="00490D14">
        <w:rPr>
          <w:rFonts w:ascii="Times New Roman" w:hAnsi="Times New Roman" w:cs="Times New Roman"/>
          <w:sz w:val="24"/>
          <w:szCs w:val="24"/>
        </w:rPr>
        <w:t>NewEnergy</w:t>
      </w:r>
      <w:proofErr w:type="spellEnd"/>
      <w:r w:rsidRPr="00490D14">
        <w:rPr>
          <w:rFonts w:ascii="Times New Roman" w:hAnsi="Times New Roman" w:cs="Times New Roman"/>
          <w:sz w:val="24"/>
          <w:szCs w:val="24"/>
        </w:rPr>
        <w:t xml:space="preserve"> of Maryland.”</w:t>
      </w:r>
      <w:r w:rsidR="00490D14" w:rsidRPr="00490D14">
        <w:rPr>
          <w:rFonts w:ascii="Times New Roman" w:hAnsi="Times New Roman" w:cs="Times New Roman"/>
          <w:sz w:val="24"/>
          <w:szCs w:val="24"/>
        </w:rPr>
        <w:t xml:space="preserve"> This was the main topic of the article and I used it to show that some franchises are making the switch to sustainable practices and others need to follow.</w:t>
      </w:r>
    </w:p>
    <w:p w:rsidR="00490D14" w:rsidRPr="00490D14" w:rsidRDefault="00490D14" w:rsidP="00E872D1">
      <w:pPr>
        <w:rPr>
          <w:rFonts w:ascii="Times New Roman" w:hAnsi="Times New Roman" w:cs="Times New Roman"/>
          <w:sz w:val="24"/>
          <w:szCs w:val="24"/>
        </w:rPr>
      </w:pPr>
      <w:r>
        <w:rPr>
          <w:rFonts w:ascii="Times New Roman" w:hAnsi="Times New Roman" w:cs="Times New Roman"/>
          <w:sz w:val="24"/>
          <w:szCs w:val="24"/>
        </w:rPr>
        <w:t xml:space="preserve">Jonathon Kraft, president of the Patriots said </w:t>
      </w:r>
      <w:r w:rsidRPr="00F37C8F">
        <w:rPr>
          <w:rFonts w:ascii="Times New Roman" w:hAnsi="Times New Roman" w:cs="Times New Roman"/>
          <w:sz w:val="24"/>
          <w:szCs w:val="24"/>
        </w:rPr>
        <w:t>“</w:t>
      </w:r>
      <w:r>
        <w:rPr>
          <w:rFonts w:ascii="Times New Roman" w:hAnsi="Times New Roman" w:cs="Times New Roman"/>
          <w:sz w:val="24"/>
          <w:szCs w:val="24"/>
        </w:rPr>
        <w:t>t</w:t>
      </w:r>
      <w:r w:rsidRPr="00F37C8F">
        <w:rPr>
          <w:rFonts w:ascii="Times New Roman" w:hAnsi="Times New Roman" w:cs="Times New Roman"/>
          <w:sz w:val="24"/>
          <w:szCs w:val="24"/>
        </w:rPr>
        <w:t>his not only reduces our carbon footprint, but could help build awareness that other organizations have an opportunity to make a similar choice for the environment</w:t>
      </w:r>
      <w:r>
        <w:rPr>
          <w:rFonts w:ascii="Times New Roman" w:hAnsi="Times New Roman" w:cs="Times New Roman"/>
          <w:sz w:val="24"/>
          <w:szCs w:val="24"/>
        </w:rPr>
        <w:t>.” This was used in my post to show the optimistic attitude that they have and the influential effect that one change can make.</w:t>
      </w:r>
    </w:p>
    <w:p w:rsidR="00747068" w:rsidRPr="00490D14" w:rsidRDefault="00747068" w:rsidP="00E872D1">
      <w:pPr>
        <w:rPr>
          <w:rFonts w:ascii="Times New Roman" w:hAnsi="Times New Roman" w:cs="Times New Roman"/>
          <w:sz w:val="24"/>
          <w:szCs w:val="24"/>
        </w:rPr>
      </w:pPr>
    </w:p>
    <w:sectPr w:rsidR="00747068" w:rsidRPr="00490D14" w:rsidSect="00BB5AF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1E4665"/>
    <w:multiLevelType w:val="hybridMultilevel"/>
    <w:tmpl w:val="43B6E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872D1"/>
    <w:rsid w:val="00490D14"/>
    <w:rsid w:val="00623BD6"/>
    <w:rsid w:val="00747068"/>
    <w:rsid w:val="00BB5AF5"/>
    <w:rsid w:val="00E872D1"/>
    <w:rsid w:val="00F815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AF5"/>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72D1"/>
    <w:pPr>
      <w:ind w:left="720"/>
      <w:contextualSpacing/>
    </w:pPr>
  </w:style>
  <w:style w:type="paragraph" w:styleId="Bibliography">
    <w:name w:val="Bibliography"/>
    <w:basedOn w:val="Normal"/>
    <w:next w:val="Normal"/>
    <w:uiPriority w:val="37"/>
    <w:unhideWhenUsed/>
    <w:rsid w:val="00E872D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85BD0-04BF-4243-8BE1-EBB6A6712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389</Words>
  <Characters>2222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2011-11-13T16:34:00Z</dcterms:created>
  <dcterms:modified xsi:type="dcterms:W3CDTF">2011-11-13T17:23:00Z</dcterms:modified>
</cp:coreProperties>
</file>